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F3" w:rsidRPr="00CA16CC" w:rsidRDefault="00C572F3" w:rsidP="0060306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2E44" w:rsidRPr="0019334E" w:rsidRDefault="009B2E44" w:rsidP="00603061">
      <w:pPr>
        <w:jc w:val="center"/>
        <w:rPr>
          <w:rFonts w:ascii="Georgia" w:hAnsi="Georgia" w:cs="Arial"/>
          <w:b/>
        </w:rPr>
      </w:pPr>
    </w:p>
    <w:p w:rsidR="0097312A" w:rsidRPr="00652CAA" w:rsidRDefault="0097312A" w:rsidP="00603061">
      <w:pPr>
        <w:jc w:val="center"/>
        <w:rPr>
          <w:rFonts w:ascii="Georgia" w:hAnsi="Georgia" w:cs="Arial"/>
          <w:b/>
        </w:rPr>
      </w:pPr>
      <w:r w:rsidRPr="00652CAA">
        <w:rPr>
          <w:rFonts w:ascii="Georgia" w:hAnsi="Georgia" w:cs="Arial"/>
          <w:b/>
        </w:rPr>
        <w:t xml:space="preserve">Guidelines for Company </w:t>
      </w:r>
      <w:r w:rsidR="00423564" w:rsidRPr="00652CAA">
        <w:rPr>
          <w:rFonts w:ascii="Georgia" w:hAnsi="Georgia" w:cs="Arial"/>
          <w:b/>
        </w:rPr>
        <w:t>Presence on Campus 201</w:t>
      </w:r>
      <w:r w:rsidR="00632E30">
        <w:rPr>
          <w:rFonts w:ascii="Georgia" w:hAnsi="Georgia" w:cs="Arial"/>
          <w:b/>
        </w:rPr>
        <w:t>6</w:t>
      </w:r>
      <w:r w:rsidR="00423564" w:rsidRPr="00652CAA">
        <w:rPr>
          <w:rFonts w:ascii="Georgia" w:hAnsi="Georgia" w:cs="Arial"/>
          <w:b/>
        </w:rPr>
        <w:t xml:space="preserve"> – 201</w:t>
      </w:r>
      <w:r w:rsidR="00632E30">
        <w:rPr>
          <w:rFonts w:ascii="Georgia" w:hAnsi="Georgia" w:cs="Arial"/>
          <w:b/>
        </w:rPr>
        <w:t>7</w:t>
      </w:r>
    </w:p>
    <w:p w:rsidR="009B2E44" w:rsidRPr="00A06096" w:rsidRDefault="009B2E44" w:rsidP="00603061">
      <w:pPr>
        <w:jc w:val="center"/>
        <w:rPr>
          <w:rFonts w:ascii="Georgia" w:hAnsi="Georgia" w:cs="Arial"/>
          <w:b/>
          <w:sz w:val="20"/>
          <w:szCs w:val="20"/>
        </w:rPr>
      </w:pPr>
    </w:p>
    <w:p w:rsidR="00D04C39" w:rsidRPr="00A06096" w:rsidRDefault="00D04C39" w:rsidP="0097312A">
      <w:pPr>
        <w:rPr>
          <w:rFonts w:ascii="Arial" w:hAnsi="Arial" w:cs="Arial"/>
          <w:i/>
          <w:sz w:val="20"/>
          <w:szCs w:val="20"/>
        </w:rPr>
      </w:pPr>
    </w:p>
    <w:p w:rsidR="0097312A" w:rsidRPr="00CA16CC" w:rsidRDefault="0097312A" w:rsidP="0097312A">
      <w:p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sz w:val="22"/>
          <w:szCs w:val="22"/>
        </w:rPr>
        <w:t xml:space="preserve">The Career Management Center, Corporate </w:t>
      </w:r>
      <w:r w:rsidR="00423564" w:rsidRPr="00CA16CC">
        <w:rPr>
          <w:rFonts w:ascii="Arial" w:hAnsi="Arial" w:cs="Arial"/>
          <w:sz w:val="22"/>
          <w:szCs w:val="22"/>
        </w:rPr>
        <w:t>Partnerships Department</w:t>
      </w:r>
      <w:r w:rsidR="00607A7A" w:rsidRPr="00CA16CC">
        <w:rPr>
          <w:rFonts w:ascii="Arial" w:hAnsi="Arial" w:cs="Arial"/>
          <w:sz w:val="22"/>
          <w:szCs w:val="22"/>
        </w:rPr>
        <w:t xml:space="preserve"> and student l</w:t>
      </w:r>
      <w:r w:rsidRPr="00CA16CC">
        <w:rPr>
          <w:rFonts w:ascii="Arial" w:hAnsi="Arial" w:cs="Arial"/>
          <w:sz w:val="22"/>
          <w:szCs w:val="22"/>
        </w:rPr>
        <w:t xml:space="preserve">eaders worked together to create equitable opportunities for collaboration with </w:t>
      </w:r>
      <w:r w:rsidR="00116AFE" w:rsidRPr="00CA16CC">
        <w:rPr>
          <w:rFonts w:ascii="Arial" w:hAnsi="Arial" w:cs="Arial"/>
          <w:sz w:val="22"/>
          <w:szCs w:val="22"/>
        </w:rPr>
        <w:t>companies</w:t>
      </w:r>
      <w:r w:rsidRPr="00CA16CC">
        <w:rPr>
          <w:rFonts w:ascii="Arial" w:hAnsi="Arial" w:cs="Arial"/>
          <w:sz w:val="22"/>
          <w:szCs w:val="22"/>
        </w:rPr>
        <w:t xml:space="preserve"> to educate students and i</w:t>
      </w:r>
      <w:r w:rsidR="00CA16CC" w:rsidRPr="00CA16CC">
        <w:rPr>
          <w:rFonts w:ascii="Arial" w:hAnsi="Arial" w:cs="Arial"/>
          <w:sz w:val="22"/>
          <w:szCs w:val="22"/>
        </w:rPr>
        <w:t xml:space="preserve">ntroduce career opportunities. </w:t>
      </w:r>
      <w:r w:rsidRPr="00CA16CC">
        <w:rPr>
          <w:rFonts w:ascii="Arial" w:hAnsi="Arial" w:cs="Arial"/>
          <w:sz w:val="22"/>
          <w:szCs w:val="22"/>
        </w:rPr>
        <w:t>Please keep to t</w:t>
      </w:r>
      <w:r w:rsidR="00116AFE" w:rsidRPr="00CA16CC">
        <w:rPr>
          <w:rFonts w:ascii="Arial" w:hAnsi="Arial" w:cs="Arial"/>
          <w:sz w:val="22"/>
          <w:szCs w:val="22"/>
        </w:rPr>
        <w:t xml:space="preserve">he following guidelines </w:t>
      </w:r>
      <w:r w:rsidRPr="00CA16CC">
        <w:rPr>
          <w:rFonts w:ascii="Arial" w:hAnsi="Arial" w:cs="Arial"/>
          <w:sz w:val="22"/>
          <w:szCs w:val="22"/>
        </w:rPr>
        <w:t>as you plan your activities.</w:t>
      </w:r>
    </w:p>
    <w:p w:rsidR="0097312A" w:rsidRPr="00652CAA" w:rsidRDefault="0097312A" w:rsidP="0097312A">
      <w:pPr>
        <w:rPr>
          <w:rFonts w:ascii="Arial" w:hAnsi="Arial" w:cs="Arial"/>
        </w:rPr>
      </w:pPr>
    </w:p>
    <w:p w:rsidR="00182DC0" w:rsidRDefault="00D04C39" w:rsidP="0097312A">
      <w:pPr>
        <w:rPr>
          <w:rFonts w:ascii="Georgia" w:hAnsi="Georgia" w:cs="Arial"/>
          <w:b/>
          <w:sz w:val="22"/>
          <w:szCs w:val="22"/>
        </w:rPr>
      </w:pPr>
      <w:r w:rsidRPr="00CA16CC">
        <w:rPr>
          <w:rFonts w:ascii="Georgia" w:hAnsi="Georgia" w:cs="Arial"/>
          <w:b/>
          <w:sz w:val="22"/>
          <w:szCs w:val="22"/>
        </w:rPr>
        <w:t>Student Clubs:</w:t>
      </w:r>
    </w:p>
    <w:p w:rsidR="00CA16CC" w:rsidRPr="00A06096" w:rsidRDefault="00CA16CC" w:rsidP="0097312A">
      <w:pPr>
        <w:rPr>
          <w:rFonts w:ascii="Georgia" w:hAnsi="Georgia" w:cs="Arial"/>
          <w:b/>
          <w:sz w:val="12"/>
          <w:szCs w:val="12"/>
        </w:rPr>
      </w:pPr>
    </w:p>
    <w:p w:rsidR="00BD1E50" w:rsidRPr="00CA16CC" w:rsidRDefault="0097312A" w:rsidP="0097312A">
      <w:p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sz w:val="22"/>
          <w:szCs w:val="22"/>
        </w:rPr>
        <w:t>Work individually with your student club contact to see what events the club has planned that your organization c</w:t>
      </w:r>
      <w:r w:rsidR="00CA16CC" w:rsidRPr="00CA16CC">
        <w:rPr>
          <w:rFonts w:ascii="Arial" w:hAnsi="Arial" w:cs="Arial"/>
          <w:sz w:val="22"/>
          <w:szCs w:val="22"/>
        </w:rPr>
        <w:t xml:space="preserve">an support. </w:t>
      </w:r>
      <w:r w:rsidRPr="00CA16CC">
        <w:rPr>
          <w:rFonts w:ascii="Arial" w:hAnsi="Arial" w:cs="Arial"/>
          <w:sz w:val="22"/>
          <w:szCs w:val="22"/>
        </w:rPr>
        <w:t xml:space="preserve">Space is limited as clubs can only host three </w:t>
      </w:r>
      <w:r w:rsidR="00510498" w:rsidRPr="00CA16CC">
        <w:rPr>
          <w:rFonts w:ascii="Arial" w:hAnsi="Arial" w:cs="Arial"/>
          <w:sz w:val="22"/>
          <w:szCs w:val="22"/>
        </w:rPr>
        <w:t>events</w:t>
      </w:r>
      <w:r w:rsidRPr="00CA16CC">
        <w:rPr>
          <w:rFonts w:ascii="Arial" w:hAnsi="Arial" w:cs="Arial"/>
          <w:sz w:val="22"/>
          <w:szCs w:val="22"/>
        </w:rPr>
        <w:t xml:space="preserve"> per week </w:t>
      </w:r>
      <w:r w:rsidR="00D04C39" w:rsidRPr="00CA16CC">
        <w:rPr>
          <w:rFonts w:ascii="Arial" w:hAnsi="Arial" w:cs="Arial"/>
          <w:sz w:val="22"/>
          <w:szCs w:val="22"/>
        </w:rPr>
        <w:t xml:space="preserve">(this includes </w:t>
      </w:r>
      <w:r w:rsidR="00B752E7" w:rsidRPr="00CA16CC">
        <w:rPr>
          <w:rFonts w:ascii="Arial" w:hAnsi="Arial" w:cs="Arial"/>
          <w:sz w:val="22"/>
          <w:szCs w:val="22"/>
        </w:rPr>
        <w:t>club programming lead by second years</w:t>
      </w:r>
      <w:r w:rsidR="00D04C39" w:rsidRPr="00CA16CC">
        <w:rPr>
          <w:rFonts w:ascii="Arial" w:hAnsi="Arial" w:cs="Arial"/>
          <w:sz w:val="22"/>
          <w:szCs w:val="22"/>
        </w:rPr>
        <w:t>.)</w:t>
      </w:r>
      <w:r w:rsidRPr="00CA16CC">
        <w:rPr>
          <w:rFonts w:ascii="Arial" w:hAnsi="Arial" w:cs="Arial"/>
          <w:sz w:val="22"/>
          <w:szCs w:val="22"/>
        </w:rPr>
        <w:t xml:space="preserve">  </w:t>
      </w:r>
    </w:p>
    <w:p w:rsidR="00E04E8C" w:rsidRDefault="00E04E8C" w:rsidP="005104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552582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 xml:space="preserve">– Events run through clubs </w:t>
      </w:r>
      <w:r w:rsidRPr="00E04E8C">
        <w:rPr>
          <w:rFonts w:ascii="Arial" w:hAnsi="Arial" w:cs="Arial"/>
          <w:b/>
          <w:sz w:val="22"/>
          <w:szCs w:val="22"/>
        </w:rPr>
        <w:t>must be</w:t>
      </w:r>
      <w:r>
        <w:rPr>
          <w:rFonts w:ascii="Arial" w:hAnsi="Arial" w:cs="Arial"/>
          <w:sz w:val="22"/>
          <w:szCs w:val="22"/>
        </w:rPr>
        <w:t xml:space="preserve"> </w:t>
      </w:r>
      <w:r w:rsidRPr="00E04E8C">
        <w:rPr>
          <w:rFonts w:ascii="Arial" w:hAnsi="Arial" w:cs="Arial"/>
          <w:b/>
          <w:sz w:val="22"/>
          <w:szCs w:val="22"/>
        </w:rPr>
        <w:t>educational</w:t>
      </w:r>
      <w:r>
        <w:rPr>
          <w:rFonts w:ascii="Arial" w:hAnsi="Arial" w:cs="Arial"/>
          <w:sz w:val="22"/>
          <w:szCs w:val="22"/>
        </w:rPr>
        <w:t xml:space="preserve"> in nature.  Recruiting related presentations must run through the Kellogg CMC.</w:t>
      </w:r>
    </w:p>
    <w:p w:rsidR="00510498" w:rsidRPr="00CA16CC" w:rsidRDefault="00E04E8C" w:rsidP="005104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552582"/>
          <w:sz w:val="22"/>
          <w:szCs w:val="22"/>
        </w:rPr>
        <w:t>Number</w:t>
      </w:r>
      <w:r w:rsidR="00510498" w:rsidRPr="00CA16CC">
        <w:rPr>
          <w:rFonts w:ascii="Arial" w:hAnsi="Arial" w:cs="Arial"/>
          <w:b/>
          <w:sz w:val="22"/>
          <w:szCs w:val="22"/>
        </w:rPr>
        <w:t xml:space="preserve"> </w:t>
      </w:r>
      <w:r w:rsidR="00603061" w:rsidRPr="00CA16CC">
        <w:rPr>
          <w:rFonts w:ascii="Arial" w:hAnsi="Arial" w:cs="Arial"/>
          <w:sz w:val="22"/>
          <w:szCs w:val="22"/>
        </w:rPr>
        <w:t>–</w:t>
      </w:r>
      <w:r w:rsidR="00510498" w:rsidRPr="00CA16CC">
        <w:rPr>
          <w:rFonts w:ascii="Arial" w:hAnsi="Arial" w:cs="Arial"/>
          <w:sz w:val="22"/>
          <w:szCs w:val="22"/>
        </w:rPr>
        <w:t xml:space="preserve"> </w:t>
      </w:r>
      <w:r w:rsidR="00603061" w:rsidRPr="00A06096">
        <w:rPr>
          <w:rFonts w:ascii="Arial" w:hAnsi="Arial" w:cs="Arial"/>
          <w:i/>
          <w:sz w:val="22"/>
          <w:szCs w:val="22"/>
        </w:rPr>
        <w:t>Companies</w:t>
      </w:r>
      <w:r w:rsidR="00603061" w:rsidRPr="00CA16CC">
        <w:rPr>
          <w:rFonts w:ascii="Arial" w:hAnsi="Arial" w:cs="Arial"/>
          <w:sz w:val="22"/>
          <w:szCs w:val="22"/>
        </w:rPr>
        <w:t xml:space="preserve"> are permitted </w:t>
      </w:r>
      <w:r w:rsidR="00B752E7" w:rsidRPr="00CA16CC">
        <w:rPr>
          <w:rFonts w:ascii="Arial" w:hAnsi="Arial" w:cs="Arial"/>
          <w:sz w:val="22"/>
          <w:szCs w:val="22"/>
        </w:rPr>
        <w:t xml:space="preserve">to sponsor </w:t>
      </w:r>
      <w:r w:rsidR="00603061" w:rsidRPr="00A06096">
        <w:rPr>
          <w:rFonts w:ascii="Arial" w:hAnsi="Arial" w:cs="Arial"/>
          <w:b/>
          <w:i/>
          <w:sz w:val="22"/>
          <w:szCs w:val="22"/>
        </w:rPr>
        <w:t>two</w:t>
      </w:r>
      <w:r w:rsidR="00603061" w:rsidRPr="00CA16CC">
        <w:rPr>
          <w:rFonts w:ascii="Arial" w:hAnsi="Arial" w:cs="Arial"/>
          <w:sz w:val="22"/>
          <w:szCs w:val="22"/>
        </w:rPr>
        <w:t xml:space="preserve"> events</w:t>
      </w:r>
      <w:r w:rsidR="00510498" w:rsidRPr="00CA16CC">
        <w:rPr>
          <w:rFonts w:ascii="Arial" w:hAnsi="Arial" w:cs="Arial"/>
          <w:sz w:val="22"/>
          <w:szCs w:val="22"/>
        </w:rPr>
        <w:t xml:space="preserve"> </w:t>
      </w:r>
      <w:r w:rsidR="00052245" w:rsidRPr="00CA16CC">
        <w:rPr>
          <w:rFonts w:ascii="Arial" w:hAnsi="Arial" w:cs="Arial"/>
          <w:sz w:val="22"/>
          <w:szCs w:val="22"/>
        </w:rPr>
        <w:t xml:space="preserve">per quarter </w:t>
      </w:r>
      <w:r w:rsidR="00A06096">
        <w:rPr>
          <w:rFonts w:ascii="Arial" w:hAnsi="Arial" w:cs="Arial"/>
          <w:sz w:val="22"/>
          <w:szCs w:val="22"/>
        </w:rPr>
        <w:t>across all clubs.  This</w:t>
      </w:r>
      <w:r w:rsidR="00510498" w:rsidRPr="00CA16CC">
        <w:rPr>
          <w:rFonts w:ascii="Arial" w:hAnsi="Arial" w:cs="Arial"/>
          <w:sz w:val="22"/>
          <w:szCs w:val="22"/>
        </w:rPr>
        <w:t xml:space="preserve"> allows </w:t>
      </w:r>
      <w:r w:rsidR="00B752E7" w:rsidRPr="00CA16CC">
        <w:rPr>
          <w:rFonts w:ascii="Arial" w:hAnsi="Arial" w:cs="Arial"/>
          <w:sz w:val="22"/>
          <w:szCs w:val="22"/>
        </w:rPr>
        <w:t>clubs to best manage their programming as well as accommodate the level of company interest</w:t>
      </w:r>
      <w:r w:rsidR="00603061" w:rsidRPr="00CA16CC">
        <w:rPr>
          <w:rFonts w:ascii="Arial" w:hAnsi="Arial" w:cs="Arial"/>
          <w:sz w:val="22"/>
          <w:szCs w:val="22"/>
        </w:rPr>
        <w:t>.</w:t>
      </w:r>
    </w:p>
    <w:p w:rsidR="007750BB" w:rsidRPr="00CA16CC" w:rsidRDefault="00510498" w:rsidP="00B75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b/>
          <w:color w:val="552582"/>
          <w:sz w:val="22"/>
          <w:szCs w:val="22"/>
        </w:rPr>
        <w:t>Timing</w:t>
      </w:r>
      <w:r w:rsidR="00B752E7" w:rsidRPr="00CA16CC">
        <w:rPr>
          <w:rFonts w:ascii="Arial" w:hAnsi="Arial" w:cs="Arial"/>
          <w:sz w:val="22"/>
          <w:szCs w:val="22"/>
        </w:rPr>
        <w:t xml:space="preserve"> – </w:t>
      </w:r>
      <w:r w:rsidR="00A06096">
        <w:rPr>
          <w:rFonts w:ascii="Arial" w:hAnsi="Arial" w:cs="Arial"/>
          <w:sz w:val="22"/>
          <w:szCs w:val="22"/>
        </w:rPr>
        <w:t>First-year involved c</w:t>
      </w:r>
      <w:r w:rsidR="00A910DC" w:rsidRPr="00CA16CC">
        <w:rPr>
          <w:rFonts w:ascii="Arial" w:hAnsi="Arial" w:cs="Arial"/>
          <w:sz w:val="22"/>
          <w:szCs w:val="22"/>
        </w:rPr>
        <w:t xml:space="preserve">ompany sponsored events </w:t>
      </w:r>
      <w:r w:rsidR="00A910DC" w:rsidRPr="00632E30">
        <w:rPr>
          <w:rFonts w:ascii="Arial" w:hAnsi="Arial" w:cs="Arial"/>
          <w:b/>
          <w:sz w:val="22"/>
          <w:szCs w:val="22"/>
        </w:rPr>
        <w:t xml:space="preserve">without </w:t>
      </w:r>
      <w:r w:rsidR="00A06096" w:rsidRPr="00632E30">
        <w:rPr>
          <w:rFonts w:ascii="Arial" w:hAnsi="Arial" w:cs="Arial"/>
          <w:b/>
          <w:sz w:val="22"/>
          <w:szCs w:val="22"/>
        </w:rPr>
        <w:t xml:space="preserve">networking or </w:t>
      </w:r>
      <w:r w:rsidR="00DB6B75" w:rsidRPr="00632E30">
        <w:rPr>
          <w:rFonts w:ascii="Arial" w:hAnsi="Arial" w:cs="Arial"/>
          <w:b/>
          <w:sz w:val="22"/>
          <w:szCs w:val="22"/>
        </w:rPr>
        <w:t>attendance</w:t>
      </w:r>
      <w:r w:rsidR="00DB6B75">
        <w:rPr>
          <w:rFonts w:ascii="Arial" w:hAnsi="Arial" w:cs="Arial"/>
          <w:sz w:val="22"/>
          <w:szCs w:val="22"/>
        </w:rPr>
        <w:t xml:space="preserve"> taking </w:t>
      </w:r>
      <w:r w:rsidR="00A06096">
        <w:rPr>
          <w:rFonts w:ascii="Arial" w:hAnsi="Arial" w:cs="Arial"/>
          <w:sz w:val="22"/>
          <w:szCs w:val="22"/>
        </w:rPr>
        <w:t>can</w:t>
      </w:r>
      <w:r w:rsidR="00423564" w:rsidRPr="00CA16CC">
        <w:rPr>
          <w:rFonts w:ascii="Arial" w:hAnsi="Arial" w:cs="Arial"/>
          <w:sz w:val="22"/>
          <w:szCs w:val="22"/>
        </w:rPr>
        <w:t xml:space="preserve"> begin September 2</w:t>
      </w:r>
      <w:r w:rsidR="00632E30">
        <w:rPr>
          <w:rFonts w:ascii="Arial" w:hAnsi="Arial" w:cs="Arial"/>
          <w:sz w:val="22"/>
          <w:szCs w:val="22"/>
        </w:rPr>
        <w:t>6</w:t>
      </w:r>
      <w:r w:rsidR="00A06096">
        <w:rPr>
          <w:rFonts w:ascii="Arial" w:hAnsi="Arial" w:cs="Arial"/>
          <w:sz w:val="22"/>
          <w:szCs w:val="22"/>
        </w:rPr>
        <w:t>. N</w:t>
      </w:r>
      <w:r w:rsidR="00A910DC" w:rsidRPr="00CA16CC">
        <w:rPr>
          <w:rFonts w:ascii="Arial" w:hAnsi="Arial" w:cs="Arial"/>
          <w:sz w:val="22"/>
          <w:szCs w:val="22"/>
        </w:rPr>
        <w:t xml:space="preserve">etworking </w:t>
      </w:r>
      <w:r w:rsidR="00DB6B75">
        <w:rPr>
          <w:rFonts w:ascii="Arial" w:hAnsi="Arial" w:cs="Arial"/>
          <w:sz w:val="22"/>
          <w:szCs w:val="22"/>
        </w:rPr>
        <w:t xml:space="preserve">and attendance taking at these types of events can </w:t>
      </w:r>
      <w:r w:rsidR="00423564" w:rsidRPr="00CA16CC">
        <w:rPr>
          <w:rFonts w:ascii="Arial" w:hAnsi="Arial" w:cs="Arial"/>
          <w:sz w:val="22"/>
          <w:szCs w:val="22"/>
        </w:rPr>
        <w:t xml:space="preserve">begin October </w:t>
      </w:r>
      <w:r w:rsidR="00632E30">
        <w:rPr>
          <w:rFonts w:ascii="Arial" w:hAnsi="Arial" w:cs="Arial"/>
          <w:sz w:val="22"/>
          <w:szCs w:val="22"/>
        </w:rPr>
        <w:t>17</w:t>
      </w:r>
      <w:r w:rsidR="00A910DC" w:rsidRPr="00CA16CC">
        <w:rPr>
          <w:rFonts w:ascii="Arial" w:hAnsi="Arial" w:cs="Arial"/>
          <w:sz w:val="22"/>
          <w:szCs w:val="22"/>
        </w:rPr>
        <w:t>.</w:t>
      </w:r>
      <w:r w:rsidR="008935A1" w:rsidRPr="00CA16CC">
        <w:rPr>
          <w:rFonts w:ascii="Arial" w:hAnsi="Arial" w:cs="Arial"/>
          <w:sz w:val="22"/>
          <w:szCs w:val="22"/>
        </w:rPr>
        <w:t xml:space="preserve"> Second year on</w:t>
      </w:r>
      <w:r w:rsidR="00423564" w:rsidRPr="00CA16CC">
        <w:rPr>
          <w:rFonts w:ascii="Arial" w:hAnsi="Arial" w:cs="Arial"/>
          <w:sz w:val="22"/>
          <w:szCs w:val="22"/>
        </w:rPr>
        <w:t>ly events can begin at any time</w:t>
      </w:r>
      <w:r w:rsidR="008935A1" w:rsidRPr="00CA16CC">
        <w:rPr>
          <w:rFonts w:ascii="Arial" w:hAnsi="Arial" w:cs="Arial"/>
          <w:sz w:val="22"/>
          <w:szCs w:val="22"/>
        </w:rPr>
        <w:t>.</w:t>
      </w:r>
    </w:p>
    <w:p w:rsidR="007750BB" w:rsidRPr="00CA16CC" w:rsidRDefault="007750BB" w:rsidP="005104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b/>
          <w:color w:val="552582"/>
          <w:sz w:val="22"/>
          <w:szCs w:val="22"/>
        </w:rPr>
        <w:t>Multi-</w:t>
      </w:r>
      <w:r w:rsidR="00423564" w:rsidRPr="00CA16CC">
        <w:rPr>
          <w:rFonts w:ascii="Arial" w:hAnsi="Arial" w:cs="Arial"/>
          <w:b/>
          <w:color w:val="552582"/>
          <w:sz w:val="22"/>
          <w:szCs w:val="22"/>
        </w:rPr>
        <w:t>firm e</w:t>
      </w:r>
      <w:r w:rsidRPr="00CA16CC">
        <w:rPr>
          <w:rFonts w:ascii="Arial" w:hAnsi="Arial" w:cs="Arial"/>
          <w:b/>
          <w:color w:val="552582"/>
          <w:sz w:val="22"/>
          <w:szCs w:val="22"/>
        </w:rPr>
        <w:t>vents</w:t>
      </w:r>
      <w:r w:rsidRPr="00CA16CC">
        <w:rPr>
          <w:rFonts w:ascii="Arial" w:hAnsi="Arial" w:cs="Arial"/>
          <w:color w:val="552582"/>
          <w:sz w:val="22"/>
          <w:szCs w:val="22"/>
        </w:rPr>
        <w:t xml:space="preserve"> </w:t>
      </w:r>
      <w:r w:rsidRPr="00CA16CC">
        <w:rPr>
          <w:rFonts w:ascii="Arial" w:hAnsi="Arial" w:cs="Arial"/>
          <w:sz w:val="22"/>
          <w:szCs w:val="22"/>
        </w:rPr>
        <w:t>–</w:t>
      </w:r>
      <w:r w:rsidR="00603061" w:rsidRPr="00CA16CC">
        <w:rPr>
          <w:rFonts w:ascii="Arial" w:hAnsi="Arial" w:cs="Arial"/>
          <w:sz w:val="22"/>
          <w:szCs w:val="22"/>
        </w:rPr>
        <w:t xml:space="preserve"> </w:t>
      </w:r>
      <w:r w:rsidR="00A06096">
        <w:rPr>
          <w:rFonts w:ascii="Arial" w:hAnsi="Arial" w:cs="Arial"/>
          <w:sz w:val="22"/>
          <w:szCs w:val="22"/>
        </w:rPr>
        <w:t>These a</w:t>
      </w:r>
      <w:r w:rsidRPr="00CA16CC">
        <w:rPr>
          <w:rFonts w:ascii="Arial" w:hAnsi="Arial" w:cs="Arial"/>
          <w:sz w:val="22"/>
          <w:szCs w:val="22"/>
        </w:rPr>
        <w:t xml:space="preserve">re encouraged and </w:t>
      </w:r>
      <w:r w:rsidR="00A910DC" w:rsidRPr="00CA16CC">
        <w:rPr>
          <w:rFonts w:ascii="Arial" w:hAnsi="Arial" w:cs="Arial"/>
          <w:sz w:val="22"/>
          <w:szCs w:val="22"/>
        </w:rPr>
        <w:t>do not count</w:t>
      </w:r>
      <w:r w:rsidRPr="00CA16CC">
        <w:rPr>
          <w:rFonts w:ascii="Arial" w:hAnsi="Arial" w:cs="Arial"/>
          <w:sz w:val="22"/>
          <w:szCs w:val="22"/>
        </w:rPr>
        <w:t xml:space="preserve"> towards a firm</w:t>
      </w:r>
      <w:r w:rsidR="00DB6B75">
        <w:rPr>
          <w:rFonts w:ascii="Arial" w:hAnsi="Arial" w:cs="Arial"/>
          <w:sz w:val="22"/>
          <w:szCs w:val="22"/>
        </w:rPr>
        <w:t>’</w:t>
      </w:r>
      <w:r w:rsidRPr="00CA16CC">
        <w:rPr>
          <w:rFonts w:ascii="Arial" w:hAnsi="Arial" w:cs="Arial"/>
          <w:sz w:val="22"/>
          <w:szCs w:val="22"/>
        </w:rPr>
        <w:t xml:space="preserve">s </w:t>
      </w:r>
      <w:r w:rsidR="00DB6B75">
        <w:rPr>
          <w:rFonts w:ascii="Arial" w:hAnsi="Arial" w:cs="Arial"/>
          <w:sz w:val="22"/>
          <w:szCs w:val="22"/>
        </w:rPr>
        <w:t>two</w:t>
      </w:r>
      <w:r w:rsidRPr="00CA16CC">
        <w:rPr>
          <w:rFonts w:ascii="Arial" w:hAnsi="Arial" w:cs="Arial"/>
          <w:sz w:val="22"/>
          <w:szCs w:val="22"/>
        </w:rPr>
        <w:t xml:space="preserve"> events per quarter</w:t>
      </w:r>
      <w:r w:rsidR="00603061" w:rsidRPr="00CA16CC">
        <w:rPr>
          <w:rFonts w:ascii="Arial" w:hAnsi="Arial" w:cs="Arial"/>
          <w:sz w:val="22"/>
          <w:szCs w:val="22"/>
        </w:rPr>
        <w:t>.</w:t>
      </w:r>
    </w:p>
    <w:p w:rsidR="00510498" w:rsidRPr="00CA16CC" w:rsidRDefault="00510498" w:rsidP="0051049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b/>
          <w:color w:val="552582"/>
          <w:sz w:val="22"/>
          <w:szCs w:val="22"/>
        </w:rPr>
        <w:t>Newsletter publicity</w:t>
      </w:r>
      <w:r w:rsidRPr="00CA16CC">
        <w:rPr>
          <w:rFonts w:ascii="Arial" w:hAnsi="Arial" w:cs="Arial"/>
          <w:color w:val="552582"/>
          <w:sz w:val="22"/>
          <w:szCs w:val="22"/>
        </w:rPr>
        <w:t xml:space="preserve"> </w:t>
      </w:r>
      <w:r w:rsidRPr="00CA16CC">
        <w:rPr>
          <w:rFonts w:ascii="Arial" w:hAnsi="Arial" w:cs="Arial"/>
          <w:sz w:val="22"/>
          <w:szCs w:val="22"/>
        </w:rPr>
        <w:t xml:space="preserve">– </w:t>
      </w:r>
      <w:r w:rsidR="00603061" w:rsidRPr="00CA16CC">
        <w:rPr>
          <w:rFonts w:ascii="Arial" w:hAnsi="Arial" w:cs="Arial"/>
          <w:sz w:val="22"/>
          <w:szCs w:val="22"/>
        </w:rPr>
        <w:t>S</w:t>
      </w:r>
      <w:r w:rsidRPr="00CA16CC">
        <w:rPr>
          <w:rFonts w:ascii="Arial" w:hAnsi="Arial" w:cs="Arial"/>
          <w:sz w:val="22"/>
          <w:szCs w:val="22"/>
        </w:rPr>
        <w:t xml:space="preserve">tudent clubs send weekly newsletters, </w:t>
      </w:r>
      <w:r w:rsidR="00A910DC" w:rsidRPr="00CA16CC">
        <w:rPr>
          <w:rFonts w:ascii="Arial" w:hAnsi="Arial" w:cs="Arial"/>
          <w:sz w:val="22"/>
          <w:szCs w:val="22"/>
        </w:rPr>
        <w:t>typically on Sundays</w:t>
      </w:r>
      <w:r w:rsidR="00DB6B75">
        <w:rPr>
          <w:rFonts w:ascii="Arial" w:hAnsi="Arial" w:cs="Arial"/>
          <w:sz w:val="22"/>
          <w:szCs w:val="22"/>
        </w:rPr>
        <w:t xml:space="preserve"> and many are able to include information about your individual events.</w:t>
      </w:r>
      <w:r w:rsidR="00A910DC" w:rsidRPr="00CA16CC">
        <w:rPr>
          <w:rFonts w:ascii="Arial" w:hAnsi="Arial" w:cs="Arial"/>
          <w:sz w:val="22"/>
          <w:szCs w:val="22"/>
        </w:rPr>
        <w:t xml:space="preserve"> </w:t>
      </w:r>
      <w:r w:rsidR="00DB6B75">
        <w:rPr>
          <w:rFonts w:ascii="Arial" w:hAnsi="Arial" w:cs="Arial"/>
          <w:sz w:val="22"/>
          <w:szCs w:val="22"/>
        </w:rPr>
        <w:t>Events can be</w:t>
      </w:r>
      <w:r w:rsidRPr="00CA16CC">
        <w:rPr>
          <w:rFonts w:ascii="Arial" w:hAnsi="Arial" w:cs="Arial"/>
          <w:sz w:val="22"/>
          <w:szCs w:val="22"/>
        </w:rPr>
        <w:t xml:space="preserve"> </w:t>
      </w:r>
      <w:r w:rsidR="00A910DC" w:rsidRPr="00CA16CC">
        <w:rPr>
          <w:rFonts w:ascii="Arial" w:hAnsi="Arial" w:cs="Arial"/>
          <w:sz w:val="22"/>
          <w:szCs w:val="22"/>
        </w:rPr>
        <w:t>publicize</w:t>
      </w:r>
      <w:r w:rsidR="00DB6B75">
        <w:rPr>
          <w:rFonts w:ascii="Arial" w:hAnsi="Arial" w:cs="Arial"/>
          <w:sz w:val="22"/>
          <w:szCs w:val="22"/>
        </w:rPr>
        <w:t>d</w:t>
      </w:r>
      <w:r w:rsidR="00603061" w:rsidRPr="00CA16CC">
        <w:rPr>
          <w:rFonts w:ascii="Arial" w:hAnsi="Arial" w:cs="Arial"/>
          <w:sz w:val="22"/>
          <w:szCs w:val="22"/>
        </w:rPr>
        <w:t xml:space="preserve"> no</w:t>
      </w:r>
      <w:r w:rsidR="007750BB" w:rsidRPr="00CA16CC">
        <w:rPr>
          <w:rFonts w:ascii="Arial" w:hAnsi="Arial" w:cs="Arial"/>
          <w:sz w:val="22"/>
          <w:szCs w:val="22"/>
        </w:rPr>
        <w:t xml:space="preserve"> more than two weeks </w:t>
      </w:r>
      <w:r w:rsidR="00DB6B75">
        <w:rPr>
          <w:rFonts w:ascii="Arial" w:hAnsi="Arial" w:cs="Arial"/>
          <w:sz w:val="22"/>
          <w:szCs w:val="22"/>
        </w:rPr>
        <w:t>in advance</w:t>
      </w:r>
      <w:r w:rsidR="00A910DC" w:rsidRPr="00CA16CC">
        <w:rPr>
          <w:rFonts w:ascii="Arial" w:hAnsi="Arial" w:cs="Arial"/>
          <w:sz w:val="22"/>
          <w:szCs w:val="22"/>
        </w:rPr>
        <w:t>. Contact individual club</w:t>
      </w:r>
      <w:r w:rsidR="00DB6B75">
        <w:rPr>
          <w:rFonts w:ascii="Arial" w:hAnsi="Arial" w:cs="Arial"/>
          <w:sz w:val="22"/>
          <w:szCs w:val="22"/>
        </w:rPr>
        <w:t>s</w:t>
      </w:r>
      <w:r w:rsidR="00A910DC" w:rsidRPr="00CA16CC">
        <w:rPr>
          <w:rFonts w:ascii="Arial" w:hAnsi="Arial" w:cs="Arial"/>
          <w:sz w:val="22"/>
          <w:szCs w:val="22"/>
        </w:rPr>
        <w:t xml:space="preserve"> for deadline</w:t>
      </w:r>
      <w:r w:rsidR="00DB6B75">
        <w:rPr>
          <w:rFonts w:ascii="Arial" w:hAnsi="Arial" w:cs="Arial"/>
          <w:sz w:val="22"/>
          <w:szCs w:val="22"/>
        </w:rPr>
        <w:t>s and guidelines</w:t>
      </w:r>
      <w:r w:rsidR="00A910DC" w:rsidRPr="00CA16CC">
        <w:rPr>
          <w:rFonts w:ascii="Arial" w:hAnsi="Arial" w:cs="Arial"/>
          <w:sz w:val="22"/>
          <w:szCs w:val="22"/>
        </w:rPr>
        <w:t xml:space="preserve">. </w:t>
      </w:r>
    </w:p>
    <w:p w:rsidR="00510498" w:rsidRPr="00652CAA" w:rsidRDefault="00510498" w:rsidP="0097312A">
      <w:pPr>
        <w:rPr>
          <w:rFonts w:ascii="Arial" w:hAnsi="Arial" w:cs="Arial"/>
          <w:b/>
        </w:rPr>
      </w:pPr>
    </w:p>
    <w:p w:rsidR="0097312A" w:rsidRDefault="0097312A" w:rsidP="0097312A">
      <w:pPr>
        <w:rPr>
          <w:rFonts w:ascii="Georgia" w:hAnsi="Georgia" w:cs="Arial"/>
          <w:b/>
          <w:sz w:val="22"/>
          <w:szCs w:val="22"/>
        </w:rPr>
      </w:pPr>
      <w:r w:rsidRPr="00CA16CC">
        <w:rPr>
          <w:rFonts w:ascii="Georgia" w:hAnsi="Georgia" w:cs="Arial"/>
          <w:b/>
          <w:sz w:val="22"/>
          <w:szCs w:val="22"/>
        </w:rPr>
        <w:lastRenderedPageBreak/>
        <w:t>Career Management Center</w:t>
      </w:r>
      <w:r w:rsidR="00D04C39" w:rsidRPr="00CA16CC">
        <w:rPr>
          <w:rFonts w:ascii="Georgia" w:hAnsi="Georgia" w:cs="Arial"/>
          <w:b/>
          <w:sz w:val="22"/>
          <w:szCs w:val="22"/>
        </w:rPr>
        <w:t>:</w:t>
      </w:r>
    </w:p>
    <w:p w:rsidR="00CA16CC" w:rsidRPr="00A06096" w:rsidRDefault="00CA16CC" w:rsidP="0097312A">
      <w:pPr>
        <w:rPr>
          <w:rFonts w:ascii="Georgia" w:hAnsi="Georgia" w:cs="Arial"/>
          <w:b/>
          <w:sz w:val="12"/>
          <w:szCs w:val="12"/>
        </w:rPr>
      </w:pPr>
    </w:p>
    <w:p w:rsidR="00BD1E50" w:rsidRPr="00CA16CC" w:rsidRDefault="00BD1E50" w:rsidP="0097312A">
      <w:p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sz w:val="22"/>
          <w:szCs w:val="22"/>
        </w:rPr>
        <w:t xml:space="preserve">Contact your </w:t>
      </w:r>
      <w:r w:rsidR="00423564" w:rsidRPr="00CA16CC">
        <w:rPr>
          <w:rFonts w:ascii="Arial" w:hAnsi="Arial" w:cs="Arial"/>
          <w:sz w:val="22"/>
          <w:szCs w:val="22"/>
        </w:rPr>
        <w:t>Employer Relations team member</w:t>
      </w:r>
      <w:r w:rsidRPr="00CA16CC">
        <w:rPr>
          <w:rFonts w:ascii="Arial" w:hAnsi="Arial" w:cs="Arial"/>
          <w:sz w:val="22"/>
          <w:szCs w:val="22"/>
        </w:rPr>
        <w:t xml:space="preserve"> in the CMC to work through a customized recruiting program.</w:t>
      </w:r>
    </w:p>
    <w:p w:rsidR="0097312A" w:rsidRPr="00CA16CC" w:rsidRDefault="00423564" w:rsidP="00BD1E5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4E8C">
        <w:rPr>
          <w:rFonts w:ascii="Arial" w:hAnsi="Arial" w:cs="Arial"/>
          <w:b/>
          <w:color w:val="58267E"/>
          <w:sz w:val="22"/>
          <w:szCs w:val="22"/>
        </w:rPr>
        <w:t>Atrium h</w:t>
      </w:r>
      <w:r w:rsidR="0097312A" w:rsidRPr="00E04E8C">
        <w:rPr>
          <w:rFonts w:ascii="Arial" w:hAnsi="Arial" w:cs="Arial"/>
          <w:b/>
          <w:color w:val="58267E"/>
          <w:sz w:val="22"/>
          <w:szCs w:val="22"/>
        </w:rPr>
        <w:t>ours</w:t>
      </w:r>
      <w:r w:rsidR="0097312A" w:rsidRPr="00E04E8C">
        <w:rPr>
          <w:rFonts w:ascii="Arial" w:hAnsi="Arial" w:cs="Arial"/>
          <w:color w:val="632B8D"/>
          <w:sz w:val="22"/>
          <w:szCs w:val="22"/>
        </w:rPr>
        <w:t xml:space="preserve"> </w:t>
      </w:r>
      <w:r w:rsidR="00BD1E50" w:rsidRPr="00CA16CC">
        <w:rPr>
          <w:rFonts w:ascii="Arial" w:hAnsi="Arial" w:cs="Arial"/>
          <w:sz w:val="22"/>
          <w:szCs w:val="22"/>
        </w:rPr>
        <w:t xml:space="preserve">– </w:t>
      </w:r>
      <w:r w:rsidR="00093FF2">
        <w:rPr>
          <w:rFonts w:ascii="Arial" w:hAnsi="Arial" w:cs="Arial"/>
          <w:sz w:val="22"/>
          <w:szCs w:val="22"/>
        </w:rPr>
        <w:t xml:space="preserve">Two of these events </w:t>
      </w:r>
      <w:r w:rsidR="00632E30">
        <w:rPr>
          <w:rFonts w:ascii="Arial" w:hAnsi="Arial" w:cs="Arial"/>
          <w:sz w:val="22"/>
          <w:szCs w:val="22"/>
        </w:rPr>
        <w:t>can be held</w:t>
      </w:r>
      <w:r w:rsidR="00093FF2">
        <w:rPr>
          <w:rFonts w:ascii="Arial" w:hAnsi="Arial" w:cs="Arial"/>
          <w:sz w:val="22"/>
          <w:szCs w:val="22"/>
        </w:rPr>
        <w:t xml:space="preserve"> per year.  </w:t>
      </w:r>
      <w:r w:rsidR="00093FF2">
        <w:rPr>
          <w:rFonts w:ascii="Arial" w:hAnsi="Arial" w:cs="Arial"/>
          <w:sz w:val="22"/>
          <w:szCs w:val="22"/>
          <w:shd w:val="clear" w:color="auto" w:fill="FDFDFD"/>
        </w:rPr>
        <w:t>These allow companies</w:t>
      </w:r>
      <w:r w:rsidR="0097312A" w:rsidRPr="00CA16CC">
        <w:rPr>
          <w:rFonts w:ascii="Arial" w:hAnsi="Arial" w:cs="Arial"/>
          <w:sz w:val="22"/>
          <w:szCs w:val="22"/>
          <w:shd w:val="clear" w:color="auto" w:fill="FDFDFD"/>
        </w:rPr>
        <w:t xml:space="preserve"> to meet with students informally to discuss professional opportunities and answer student questions</w:t>
      </w:r>
      <w:r w:rsidR="00DB6B75">
        <w:rPr>
          <w:rFonts w:ascii="Arial" w:hAnsi="Arial" w:cs="Arial"/>
          <w:sz w:val="22"/>
          <w:szCs w:val="22"/>
          <w:shd w:val="clear" w:color="auto" w:fill="FDFDFD"/>
        </w:rPr>
        <w:t>.</w:t>
      </w:r>
    </w:p>
    <w:p w:rsidR="0097312A" w:rsidRPr="00CA16CC" w:rsidRDefault="007750BB" w:rsidP="0051049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4E8C">
        <w:rPr>
          <w:rFonts w:ascii="Arial" w:hAnsi="Arial" w:cs="Arial"/>
          <w:b/>
          <w:color w:val="58267E"/>
          <w:sz w:val="22"/>
          <w:szCs w:val="22"/>
        </w:rPr>
        <w:t>Kellogg Networking Nights or Company Presentations</w:t>
      </w:r>
      <w:r w:rsidR="00632E30">
        <w:rPr>
          <w:rFonts w:ascii="Arial" w:hAnsi="Arial" w:cs="Arial"/>
          <w:sz w:val="22"/>
          <w:szCs w:val="22"/>
        </w:rPr>
        <w:t xml:space="preserve"> </w:t>
      </w:r>
      <w:r w:rsidRPr="00CA16CC">
        <w:rPr>
          <w:rFonts w:ascii="Arial" w:hAnsi="Arial" w:cs="Arial"/>
          <w:sz w:val="22"/>
          <w:szCs w:val="22"/>
        </w:rPr>
        <w:t>–</w:t>
      </w:r>
      <w:r w:rsidR="00BD1E50" w:rsidRPr="00CA16CC">
        <w:rPr>
          <w:rFonts w:ascii="Arial" w:hAnsi="Arial" w:cs="Arial"/>
          <w:sz w:val="22"/>
          <w:szCs w:val="22"/>
        </w:rPr>
        <w:t xml:space="preserve"> </w:t>
      </w:r>
      <w:r w:rsidR="00093FF2">
        <w:rPr>
          <w:rFonts w:ascii="Arial" w:hAnsi="Arial" w:cs="Arial"/>
          <w:sz w:val="22"/>
          <w:szCs w:val="22"/>
        </w:rPr>
        <w:t>F</w:t>
      </w:r>
      <w:r w:rsidRPr="00CA16CC">
        <w:rPr>
          <w:rFonts w:ascii="Arial" w:hAnsi="Arial" w:cs="Arial"/>
          <w:sz w:val="22"/>
          <w:szCs w:val="22"/>
        </w:rPr>
        <w:t>irm</w:t>
      </w:r>
      <w:r w:rsidR="00093FF2">
        <w:rPr>
          <w:rFonts w:ascii="Arial" w:hAnsi="Arial" w:cs="Arial"/>
          <w:sz w:val="22"/>
          <w:szCs w:val="22"/>
        </w:rPr>
        <w:t xml:space="preserve">s can formally connect with </w:t>
      </w:r>
      <w:r w:rsidRPr="00CA16CC">
        <w:rPr>
          <w:rFonts w:ascii="Arial" w:hAnsi="Arial" w:cs="Arial"/>
          <w:sz w:val="22"/>
          <w:szCs w:val="22"/>
        </w:rPr>
        <w:t xml:space="preserve">students through the CMC </w:t>
      </w:r>
      <w:r w:rsidR="00632E30">
        <w:rPr>
          <w:rFonts w:ascii="Arial" w:hAnsi="Arial" w:cs="Arial"/>
          <w:sz w:val="22"/>
          <w:szCs w:val="22"/>
        </w:rPr>
        <w:t xml:space="preserve">via these two types of events </w:t>
      </w:r>
      <w:r w:rsidRPr="00CA16CC">
        <w:rPr>
          <w:rFonts w:ascii="Arial" w:hAnsi="Arial" w:cs="Arial"/>
          <w:sz w:val="22"/>
          <w:szCs w:val="22"/>
        </w:rPr>
        <w:t>once per class per year</w:t>
      </w:r>
      <w:r w:rsidR="00093FF2">
        <w:rPr>
          <w:rFonts w:ascii="Arial" w:hAnsi="Arial" w:cs="Arial"/>
          <w:sz w:val="22"/>
          <w:szCs w:val="22"/>
        </w:rPr>
        <w:t>.</w:t>
      </w:r>
    </w:p>
    <w:p w:rsidR="008935A1" w:rsidRPr="00652CAA" w:rsidRDefault="008935A1" w:rsidP="00D04C39">
      <w:pPr>
        <w:rPr>
          <w:rFonts w:ascii="Arial" w:hAnsi="Arial" w:cs="Arial"/>
          <w:b/>
        </w:rPr>
      </w:pPr>
    </w:p>
    <w:p w:rsidR="00D04C39" w:rsidRPr="00CA16CC" w:rsidRDefault="008935A1" w:rsidP="00D04C39">
      <w:pPr>
        <w:rPr>
          <w:rFonts w:ascii="Georgia" w:hAnsi="Georgia" w:cs="Arial"/>
          <w:b/>
          <w:sz w:val="22"/>
          <w:szCs w:val="22"/>
        </w:rPr>
      </w:pPr>
      <w:r w:rsidRPr="00CA16CC">
        <w:rPr>
          <w:rFonts w:ascii="Georgia" w:hAnsi="Georgia" w:cs="Arial"/>
          <w:b/>
          <w:sz w:val="22"/>
          <w:szCs w:val="22"/>
        </w:rPr>
        <w:t>Personalized Outreach</w:t>
      </w:r>
      <w:r w:rsidR="00D04C39" w:rsidRPr="00CA16CC">
        <w:rPr>
          <w:rFonts w:ascii="Georgia" w:hAnsi="Georgia" w:cs="Arial"/>
          <w:b/>
          <w:sz w:val="22"/>
          <w:szCs w:val="22"/>
        </w:rPr>
        <w:t>:</w:t>
      </w:r>
    </w:p>
    <w:p w:rsidR="00CA16CC" w:rsidRPr="00A06096" w:rsidRDefault="00CA16CC" w:rsidP="00D04C39">
      <w:pPr>
        <w:rPr>
          <w:rFonts w:ascii="Arial" w:hAnsi="Arial" w:cs="Arial"/>
          <w:sz w:val="12"/>
          <w:szCs w:val="12"/>
        </w:rPr>
      </w:pPr>
    </w:p>
    <w:p w:rsidR="00D04C39" w:rsidRPr="00CA16CC" w:rsidRDefault="00D04C39" w:rsidP="00D04C39">
      <w:p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sz w:val="22"/>
          <w:szCs w:val="22"/>
        </w:rPr>
        <w:t>Invite only events</w:t>
      </w:r>
      <w:r w:rsidR="00423564" w:rsidRPr="00CA16CC">
        <w:rPr>
          <w:rFonts w:ascii="Arial" w:hAnsi="Arial" w:cs="Arial"/>
          <w:sz w:val="22"/>
          <w:szCs w:val="22"/>
        </w:rPr>
        <w:t xml:space="preserve"> – </w:t>
      </w:r>
      <w:r w:rsidR="00093FF2">
        <w:rPr>
          <w:rFonts w:ascii="Arial" w:hAnsi="Arial" w:cs="Arial"/>
          <w:sz w:val="22"/>
          <w:szCs w:val="22"/>
        </w:rPr>
        <w:t>We recommend holding these in Evanston. T</w:t>
      </w:r>
      <w:r w:rsidRPr="00CA16CC">
        <w:rPr>
          <w:rFonts w:ascii="Arial" w:hAnsi="Arial" w:cs="Arial"/>
          <w:sz w:val="22"/>
          <w:szCs w:val="22"/>
        </w:rPr>
        <w:t xml:space="preserve">ravel </w:t>
      </w:r>
      <w:r w:rsidR="00093FF2">
        <w:rPr>
          <w:rFonts w:ascii="Arial" w:hAnsi="Arial" w:cs="Arial"/>
          <w:sz w:val="22"/>
          <w:szCs w:val="22"/>
        </w:rPr>
        <w:t>into</w:t>
      </w:r>
      <w:r w:rsidRPr="00CA16CC">
        <w:rPr>
          <w:rFonts w:ascii="Arial" w:hAnsi="Arial" w:cs="Arial"/>
          <w:sz w:val="22"/>
          <w:szCs w:val="22"/>
        </w:rPr>
        <w:t xml:space="preserve"> Chicago can be lengthy.</w:t>
      </w:r>
    </w:p>
    <w:p w:rsidR="008935A1" w:rsidRPr="00CA16CC" w:rsidRDefault="00423564" w:rsidP="008935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b/>
          <w:color w:val="552582"/>
          <w:sz w:val="22"/>
          <w:szCs w:val="22"/>
        </w:rPr>
        <w:t>Coffee c</w:t>
      </w:r>
      <w:r w:rsidR="008935A1" w:rsidRPr="00CA16CC">
        <w:rPr>
          <w:rFonts w:ascii="Arial" w:hAnsi="Arial" w:cs="Arial"/>
          <w:b/>
          <w:color w:val="552582"/>
          <w:sz w:val="22"/>
          <w:szCs w:val="22"/>
        </w:rPr>
        <w:t xml:space="preserve">hats / small group meetings / calls </w:t>
      </w:r>
      <w:r w:rsidR="008935A1" w:rsidRPr="00CA16CC">
        <w:rPr>
          <w:rFonts w:ascii="Arial" w:hAnsi="Arial" w:cs="Arial"/>
          <w:sz w:val="22"/>
          <w:szCs w:val="22"/>
        </w:rPr>
        <w:t xml:space="preserve">– </w:t>
      </w:r>
      <w:r w:rsidR="00DB6B75">
        <w:rPr>
          <w:rFonts w:ascii="Arial" w:hAnsi="Arial" w:cs="Arial"/>
          <w:sz w:val="22"/>
          <w:szCs w:val="22"/>
        </w:rPr>
        <w:t>These events can</w:t>
      </w:r>
      <w:r w:rsidR="008935A1" w:rsidRPr="00CA16CC">
        <w:rPr>
          <w:rFonts w:ascii="Arial" w:hAnsi="Arial" w:cs="Arial"/>
          <w:sz w:val="22"/>
          <w:szCs w:val="22"/>
        </w:rPr>
        <w:t xml:space="preserve"> begin after your fi</w:t>
      </w:r>
      <w:r w:rsidR="00DB6B75">
        <w:rPr>
          <w:rFonts w:ascii="Arial" w:hAnsi="Arial" w:cs="Arial"/>
          <w:sz w:val="22"/>
          <w:szCs w:val="22"/>
        </w:rPr>
        <w:t xml:space="preserve">rst year CMC event. For </w:t>
      </w:r>
      <w:r w:rsidR="008935A1" w:rsidRPr="00CA16CC">
        <w:rPr>
          <w:rFonts w:ascii="Arial" w:hAnsi="Arial" w:cs="Arial"/>
          <w:sz w:val="22"/>
          <w:szCs w:val="22"/>
        </w:rPr>
        <w:t xml:space="preserve">KNN’s / </w:t>
      </w:r>
      <w:r w:rsidR="00DB6B75">
        <w:rPr>
          <w:rFonts w:ascii="Arial" w:hAnsi="Arial" w:cs="Arial"/>
          <w:sz w:val="22"/>
          <w:szCs w:val="22"/>
        </w:rPr>
        <w:t xml:space="preserve">evening </w:t>
      </w:r>
      <w:r w:rsidR="008935A1" w:rsidRPr="00CA16CC">
        <w:rPr>
          <w:rFonts w:ascii="Arial" w:hAnsi="Arial" w:cs="Arial"/>
          <w:sz w:val="22"/>
          <w:szCs w:val="22"/>
        </w:rPr>
        <w:t>Presentations we suggest coffee chat</w:t>
      </w:r>
      <w:r w:rsidR="00DB6B75">
        <w:rPr>
          <w:rFonts w:ascii="Arial" w:hAnsi="Arial" w:cs="Arial"/>
          <w:sz w:val="22"/>
          <w:szCs w:val="22"/>
        </w:rPr>
        <w:t>s beginning the next day.  Sign-</w:t>
      </w:r>
      <w:r w:rsidR="008935A1" w:rsidRPr="00CA16CC">
        <w:rPr>
          <w:rFonts w:ascii="Arial" w:hAnsi="Arial" w:cs="Arial"/>
          <w:sz w:val="22"/>
          <w:szCs w:val="22"/>
        </w:rPr>
        <w:t xml:space="preserve">ups and initial communication with first years </w:t>
      </w:r>
      <w:r w:rsidR="00DB6B75">
        <w:rPr>
          <w:rFonts w:ascii="Arial" w:hAnsi="Arial" w:cs="Arial"/>
          <w:sz w:val="22"/>
          <w:szCs w:val="22"/>
        </w:rPr>
        <w:t>c</w:t>
      </w:r>
      <w:r w:rsidR="008935A1" w:rsidRPr="00CA16CC">
        <w:rPr>
          <w:rFonts w:ascii="Arial" w:hAnsi="Arial" w:cs="Arial"/>
          <w:sz w:val="22"/>
          <w:szCs w:val="22"/>
        </w:rPr>
        <w:t>a</w:t>
      </w:r>
      <w:r w:rsidR="00DB6B75">
        <w:rPr>
          <w:rFonts w:ascii="Arial" w:hAnsi="Arial" w:cs="Arial"/>
          <w:sz w:val="22"/>
          <w:szCs w:val="22"/>
        </w:rPr>
        <w:t>n</w:t>
      </w:r>
      <w:r w:rsidR="008935A1" w:rsidRPr="00CA16CC">
        <w:rPr>
          <w:rFonts w:ascii="Arial" w:hAnsi="Arial" w:cs="Arial"/>
          <w:sz w:val="22"/>
          <w:szCs w:val="22"/>
        </w:rPr>
        <w:t xml:space="preserve"> begin two weeks prior to your event.</w:t>
      </w:r>
    </w:p>
    <w:p w:rsidR="00D04C39" w:rsidRPr="00CA16CC" w:rsidRDefault="00E04E8C" w:rsidP="00D04C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552582"/>
          <w:sz w:val="22"/>
          <w:szCs w:val="22"/>
        </w:rPr>
        <w:t>D</w:t>
      </w:r>
      <w:r w:rsidR="00D04C39" w:rsidRPr="00CA16CC">
        <w:rPr>
          <w:rFonts w:ascii="Arial" w:hAnsi="Arial" w:cs="Arial"/>
          <w:b/>
          <w:color w:val="552582"/>
          <w:sz w:val="22"/>
          <w:szCs w:val="22"/>
        </w:rPr>
        <w:t xml:space="preserve">inners </w:t>
      </w:r>
      <w:r w:rsidR="008935A1" w:rsidRPr="00CA16CC">
        <w:rPr>
          <w:rFonts w:ascii="Arial" w:hAnsi="Arial" w:cs="Arial"/>
          <w:sz w:val="22"/>
          <w:szCs w:val="22"/>
        </w:rPr>
        <w:t xml:space="preserve">– </w:t>
      </w:r>
      <w:r w:rsidR="00DB6B75">
        <w:rPr>
          <w:rFonts w:ascii="Arial" w:hAnsi="Arial" w:cs="Arial"/>
          <w:sz w:val="22"/>
          <w:szCs w:val="22"/>
        </w:rPr>
        <w:t>These events c</w:t>
      </w:r>
      <w:r w:rsidR="008935A1" w:rsidRPr="00CA16CC">
        <w:rPr>
          <w:rFonts w:ascii="Arial" w:hAnsi="Arial" w:cs="Arial"/>
          <w:sz w:val="22"/>
          <w:szCs w:val="22"/>
        </w:rPr>
        <w:t xml:space="preserve">an </w:t>
      </w:r>
      <w:r w:rsidR="00DB6B75">
        <w:rPr>
          <w:rFonts w:ascii="Arial" w:hAnsi="Arial" w:cs="Arial"/>
          <w:sz w:val="22"/>
          <w:szCs w:val="22"/>
        </w:rPr>
        <w:t>begin</w:t>
      </w:r>
      <w:r w:rsidR="00423564" w:rsidRPr="00CA1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first years on </w:t>
      </w:r>
      <w:r w:rsidR="00423564" w:rsidRPr="00CA16CC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17 and at any time for second years</w:t>
      </w:r>
      <w:r w:rsidR="00D04C39" w:rsidRPr="00CA16CC">
        <w:rPr>
          <w:rFonts w:ascii="Arial" w:hAnsi="Arial" w:cs="Arial"/>
          <w:sz w:val="22"/>
          <w:szCs w:val="22"/>
        </w:rPr>
        <w:t>.  Events</w:t>
      </w:r>
      <w:r w:rsidR="00DB6B75">
        <w:rPr>
          <w:rFonts w:ascii="Arial" w:hAnsi="Arial" w:cs="Arial"/>
          <w:sz w:val="22"/>
          <w:szCs w:val="22"/>
        </w:rPr>
        <w:t xml:space="preserve"> are not permitted during reading </w:t>
      </w:r>
      <w:r w:rsidR="00423564" w:rsidRPr="00CA16CC">
        <w:rPr>
          <w:rFonts w:ascii="Arial" w:hAnsi="Arial" w:cs="Arial"/>
          <w:sz w:val="22"/>
          <w:szCs w:val="22"/>
        </w:rPr>
        <w:t xml:space="preserve">or </w:t>
      </w:r>
      <w:r w:rsidR="00D04C39" w:rsidRPr="00CA16CC">
        <w:rPr>
          <w:rFonts w:ascii="Arial" w:hAnsi="Arial" w:cs="Arial"/>
          <w:sz w:val="22"/>
          <w:szCs w:val="22"/>
        </w:rPr>
        <w:t>exam weeks</w:t>
      </w:r>
      <w:r w:rsidR="00DB6B75">
        <w:rPr>
          <w:rFonts w:ascii="Arial" w:hAnsi="Arial" w:cs="Arial"/>
          <w:sz w:val="22"/>
          <w:szCs w:val="22"/>
        </w:rPr>
        <w:t>.</w:t>
      </w:r>
    </w:p>
    <w:p w:rsidR="0097312A" w:rsidRPr="00652CAA" w:rsidRDefault="0097312A" w:rsidP="0097312A">
      <w:pPr>
        <w:rPr>
          <w:rFonts w:ascii="Arial" w:hAnsi="Arial" w:cs="Arial"/>
        </w:rPr>
      </w:pPr>
    </w:p>
    <w:p w:rsidR="007750BB" w:rsidRDefault="007750BB" w:rsidP="0097312A">
      <w:pPr>
        <w:rPr>
          <w:rFonts w:ascii="Georgia" w:hAnsi="Georgia" w:cs="Arial"/>
          <w:b/>
          <w:sz w:val="22"/>
          <w:szCs w:val="22"/>
        </w:rPr>
      </w:pPr>
      <w:r w:rsidRPr="00CA16CC">
        <w:rPr>
          <w:rFonts w:ascii="Georgia" w:hAnsi="Georgia" w:cs="Arial"/>
          <w:b/>
          <w:sz w:val="22"/>
          <w:szCs w:val="22"/>
        </w:rPr>
        <w:t>Notes:</w:t>
      </w:r>
    </w:p>
    <w:p w:rsidR="00CA16CC" w:rsidRPr="00A06096" w:rsidRDefault="00CA16CC" w:rsidP="0097312A">
      <w:pPr>
        <w:rPr>
          <w:rFonts w:ascii="Georgia" w:hAnsi="Georgia" w:cs="Arial"/>
          <w:b/>
          <w:sz w:val="12"/>
          <w:szCs w:val="12"/>
        </w:rPr>
      </w:pPr>
    </w:p>
    <w:p w:rsidR="00BD1E50" w:rsidRPr="00CA16CC" w:rsidRDefault="00D04C39" w:rsidP="0097312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sz w:val="22"/>
          <w:szCs w:val="22"/>
        </w:rPr>
        <w:t>Participation in CIM or student c</w:t>
      </w:r>
      <w:r w:rsidR="007750BB" w:rsidRPr="00CA16CC">
        <w:rPr>
          <w:rFonts w:ascii="Arial" w:hAnsi="Arial" w:cs="Arial"/>
          <w:sz w:val="22"/>
          <w:szCs w:val="22"/>
        </w:rPr>
        <w:t>onferences does not count</w:t>
      </w:r>
      <w:r w:rsidR="00BD1E50" w:rsidRPr="00CA16CC">
        <w:rPr>
          <w:rFonts w:ascii="Arial" w:hAnsi="Arial" w:cs="Arial"/>
          <w:sz w:val="22"/>
          <w:szCs w:val="22"/>
        </w:rPr>
        <w:t xml:space="preserve"> toward</w:t>
      </w:r>
      <w:r w:rsidR="00652CAA">
        <w:rPr>
          <w:rFonts w:ascii="Arial" w:hAnsi="Arial" w:cs="Arial"/>
          <w:sz w:val="22"/>
          <w:szCs w:val="22"/>
        </w:rPr>
        <w:t>s</w:t>
      </w:r>
      <w:r w:rsidR="00BD1E50" w:rsidRPr="00CA16CC">
        <w:rPr>
          <w:rFonts w:ascii="Arial" w:hAnsi="Arial" w:cs="Arial"/>
          <w:sz w:val="22"/>
          <w:szCs w:val="22"/>
        </w:rPr>
        <w:t xml:space="preserve"> a firm</w:t>
      </w:r>
      <w:r w:rsidR="00652CAA">
        <w:rPr>
          <w:rFonts w:ascii="Arial" w:hAnsi="Arial" w:cs="Arial"/>
          <w:sz w:val="22"/>
          <w:szCs w:val="22"/>
        </w:rPr>
        <w:t>’</w:t>
      </w:r>
      <w:r w:rsidR="00BD1E50" w:rsidRPr="00CA16CC">
        <w:rPr>
          <w:rFonts w:ascii="Arial" w:hAnsi="Arial" w:cs="Arial"/>
          <w:sz w:val="22"/>
          <w:szCs w:val="22"/>
        </w:rPr>
        <w:t xml:space="preserve">s </w:t>
      </w:r>
      <w:r w:rsidR="00652CAA">
        <w:rPr>
          <w:rFonts w:ascii="Arial" w:hAnsi="Arial" w:cs="Arial"/>
          <w:sz w:val="22"/>
          <w:szCs w:val="22"/>
        </w:rPr>
        <w:t>two club</w:t>
      </w:r>
      <w:r w:rsidR="00BD1E50" w:rsidRPr="00CA16CC">
        <w:rPr>
          <w:rFonts w:ascii="Arial" w:hAnsi="Arial" w:cs="Arial"/>
          <w:sz w:val="22"/>
          <w:szCs w:val="22"/>
        </w:rPr>
        <w:t xml:space="preserve"> events</w:t>
      </w:r>
      <w:r w:rsidR="00652CAA">
        <w:rPr>
          <w:rFonts w:ascii="Arial" w:hAnsi="Arial" w:cs="Arial"/>
          <w:sz w:val="22"/>
          <w:szCs w:val="22"/>
        </w:rPr>
        <w:t>.</w:t>
      </w:r>
    </w:p>
    <w:p w:rsidR="00BD1E50" w:rsidRPr="00CA16CC" w:rsidRDefault="00D04C39" w:rsidP="0097312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16CC">
        <w:rPr>
          <w:rFonts w:ascii="Arial" w:hAnsi="Arial" w:cs="Arial"/>
          <w:sz w:val="22"/>
          <w:szCs w:val="22"/>
        </w:rPr>
        <w:t>Blanket email</w:t>
      </w:r>
      <w:r w:rsidR="00BD1E50" w:rsidRPr="00CA16CC">
        <w:rPr>
          <w:rFonts w:ascii="Arial" w:hAnsi="Arial" w:cs="Arial"/>
          <w:sz w:val="22"/>
          <w:szCs w:val="22"/>
        </w:rPr>
        <w:t>s to a class from a company are not permitted</w:t>
      </w:r>
      <w:r w:rsidR="00652CAA">
        <w:rPr>
          <w:rFonts w:ascii="Arial" w:hAnsi="Arial" w:cs="Arial"/>
          <w:sz w:val="22"/>
          <w:szCs w:val="22"/>
        </w:rPr>
        <w:t>.</w:t>
      </w:r>
    </w:p>
    <w:sectPr w:rsidR="00BD1E50" w:rsidRPr="00CA16CC" w:rsidSect="0019334E">
      <w:headerReference w:type="default" r:id="rId8"/>
      <w:pgSz w:w="12240" w:h="15840"/>
      <w:pgMar w:top="2160" w:right="108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2B" w:rsidRDefault="00D6012B" w:rsidP="0097312A">
      <w:r>
        <w:separator/>
      </w:r>
    </w:p>
  </w:endnote>
  <w:endnote w:type="continuationSeparator" w:id="0">
    <w:p w:rsidR="00D6012B" w:rsidRDefault="00D6012B" w:rsidP="0097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2B" w:rsidRDefault="00D6012B" w:rsidP="0097312A">
      <w:r>
        <w:separator/>
      </w:r>
    </w:p>
  </w:footnote>
  <w:footnote w:type="continuationSeparator" w:id="0">
    <w:p w:rsidR="00D6012B" w:rsidRDefault="00D6012B" w:rsidP="0097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DC" w:rsidRPr="00C572F3" w:rsidRDefault="00CA16CC" w:rsidP="00C572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5F000" wp14:editId="1CF52B7C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6446520" cy="9105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 Kellog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2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3C1"/>
    <w:multiLevelType w:val="hybridMultilevel"/>
    <w:tmpl w:val="4E1C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69CE"/>
    <w:multiLevelType w:val="hybridMultilevel"/>
    <w:tmpl w:val="8B1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5CFD"/>
    <w:multiLevelType w:val="hybridMultilevel"/>
    <w:tmpl w:val="47F4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4664"/>
    <w:multiLevelType w:val="hybridMultilevel"/>
    <w:tmpl w:val="6A0E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2A"/>
    <w:rsid w:val="00052245"/>
    <w:rsid w:val="00093FF2"/>
    <w:rsid w:val="00116AFE"/>
    <w:rsid w:val="00182DC0"/>
    <w:rsid w:val="00183686"/>
    <w:rsid w:val="0019334E"/>
    <w:rsid w:val="002F0C87"/>
    <w:rsid w:val="00423564"/>
    <w:rsid w:val="00510498"/>
    <w:rsid w:val="00603061"/>
    <w:rsid w:val="00607A7A"/>
    <w:rsid w:val="00632E30"/>
    <w:rsid w:val="00644FB3"/>
    <w:rsid w:val="00652CAA"/>
    <w:rsid w:val="007750BB"/>
    <w:rsid w:val="008935A1"/>
    <w:rsid w:val="0097312A"/>
    <w:rsid w:val="009B2E44"/>
    <w:rsid w:val="00A06096"/>
    <w:rsid w:val="00A910DC"/>
    <w:rsid w:val="00B07A1F"/>
    <w:rsid w:val="00B752E7"/>
    <w:rsid w:val="00BD1E50"/>
    <w:rsid w:val="00C355C2"/>
    <w:rsid w:val="00C572F3"/>
    <w:rsid w:val="00C60B2F"/>
    <w:rsid w:val="00CA16CC"/>
    <w:rsid w:val="00D04C39"/>
    <w:rsid w:val="00D6012B"/>
    <w:rsid w:val="00DB6B75"/>
    <w:rsid w:val="00E04E8C"/>
    <w:rsid w:val="00EA6EBA"/>
    <w:rsid w:val="00E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35A19C-46D7-4EC2-BCD6-4C48B1A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3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2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2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BD92-BAAA-409C-BFC0-07167875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Mary Simon</cp:lastModifiedBy>
  <cp:revision>2</cp:revision>
  <cp:lastPrinted>2014-04-11T20:48:00Z</cp:lastPrinted>
  <dcterms:created xsi:type="dcterms:W3CDTF">2016-04-06T13:47:00Z</dcterms:created>
  <dcterms:modified xsi:type="dcterms:W3CDTF">2016-04-06T13:47:00Z</dcterms:modified>
</cp:coreProperties>
</file>